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742" w:type="dxa"/>
        <w:tblInd w:w="93" w:type="dxa"/>
        <w:tblLook w:val="04A0" w:firstRow="1" w:lastRow="0" w:firstColumn="1" w:lastColumn="0" w:noHBand="0" w:noVBand="1"/>
      </w:tblPr>
      <w:tblGrid>
        <w:gridCol w:w="552"/>
        <w:gridCol w:w="222"/>
        <w:gridCol w:w="9998"/>
        <w:gridCol w:w="550"/>
        <w:gridCol w:w="623"/>
        <w:gridCol w:w="258"/>
        <w:gridCol w:w="550"/>
        <w:gridCol w:w="550"/>
        <w:gridCol w:w="550"/>
        <w:gridCol w:w="969"/>
      </w:tblGrid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Default="000B5587" w:rsidP="000B55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689"/>
            </w:tblGrid>
            <w:tr w:rsidR="000B5587" w:rsidRPr="0045458C" w:rsidTr="0037703F">
              <w:trPr>
                <w:trHeight w:val="300"/>
              </w:trPr>
              <w:tc>
                <w:tcPr>
                  <w:tcW w:w="9689" w:type="dxa"/>
                  <w:noWrap/>
                  <w:vAlign w:val="center"/>
                  <w:hideMark/>
                </w:tcPr>
                <w:p w:rsidR="000B5587" w:rsidRPr="0045458C" w:rsidRDefault="000B5587" w:rsidP="000B55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0B5587" w:rsidRPr="0045458C" w:rsidTr="0037703F">
              <w:trPr>
                <w:trHeight w:val="532"/>
              </w:trPr>
              <w:tc>
                <w:tcPr>
                  <w:tcW w:w="9689" w:type="dxa"/>
                  <w:vAlign w:val="center"/>
                  <w:hideMark/>
                </w:tcPr>
                <w:p w:rsidR="000B5587" w:rsidRPr="0045458C" w:rsidRDefault="000B5587" w:rsidP="000B55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0B5587" w:rsidRPr="0045458C" w:rsidTr="0037703F">
              <w:trPr>
                <w:trHeight w:val="300"/>
              </w:trPr>
              <w:tc>
                <w:tcPr>
                  <w:tcW w:w="9689" w:type="dxa"/>
                  <w:noWrap/>
                  <w:vAlign w:val="center"/>
                  <w:hideMark/>
                </w:tcPr>
                <w:p w:rsidR="000B5587" w:rsidRDefault="000B5587" w:rsidP="000B55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0B5587" w:rsidRPr="0045458C" w:rsidRDefault="000B5587" w:rsidP="000B558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417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9" w:type="dxa"/>
            <w:gridSpan w:val="3"/>
            <w:shd w:val="clear" w:color="auto" w:fill="auto"/>
            <w:noWrap/>
            <w:vAlign w:val="center"/>
            <w:hideMark/>
          </w:tcPr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587" w:rsidRPr="00A04D26" w:rsidTr="000B5587">
        <w:trPr>
          <w:trHeight w:val="198"/>
        </w:trPr>
        <w:tc>
          <w:tcPr>
            <w:tcW w:w="552" w:type="dxa"/>
          </w:tcPr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6" w:type="dxa"/>
            <w:gridSpan w:val="9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5587" w:rsidRPr="00A04D26" w:rsidTr="000B5587">
        <w:trPr>
          <w:trHeight w:val="202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50" w:type="dxa"/>
            <w:gridSpan w:val="7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B5587" w:rsidRPr="00A04D26" w:rsidTr="000B5587">
        <w:trPr>
          <w:trHeight w:val="315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75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60"/>
        </w:trPr>
        <w:tc>
          <w:tcPr>
            <w:tcW w:w="552" w:type="dxa"/>
          </w:tcPr>
          <w:p w:rsidR="000B5587" w:rsidRPr="00BD0830" w:rsidRDefault="000B5587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86" w:type="dxa"/>
            <w:gridSpan w:val="9"/>
            <w:shd w:val="clear" w:color="auto" w:fill="auto"/>
            <w:noWrap/>
            <w:vAlign w:val="bottom"/>
            <w:hideMark/>
          </w:tcPr>
          <w:p w:rsidR="000B5587" w:rsidRPr="00BD0830" w:rsidRDefault="000B5587" w:rsidP="000B558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</w:t>
            </w:r>
            <w:r w:rsidRPr="00BD0830">
              <w:rPr>
                <w:rFonts w:ascii="Times New Roman" w:hAnsi="Times New Roman"/>
                <w:b/>
                <w:sz w:val="28"/>
                <w:szCs w:val="28"/>
              </w:rPr>
              <w:t>РАБОЧАЯ ПРОГРАММА</w:t>
            </w:r>
          </w:p>
        </w:tc>
      </w:tr>
      <w:tr w:rsidR="000B5587" w:rsidRPr="00A04D26" w:rsidTr="000B5587">
        <w:trPr>
          <w:trHeight w:val="360"/>
        </w:trPr>
        <w:tc>
          <w:tcPr>
            <w:tcW w:w="552" w:type="dxa"/>
          </w:tcPr>
          <w:p w:rsidR="000B5587" w:rsidRPr="00BD0830" w:rsidRDefault="000B5587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86" w:type="dxa"/>
            <w:gridSpan w:val="9"/>
            <w:shd w:val="clear" w:color="auto" w:fill="auto"/>
            <w:noWrap/>
            <w:vAlign w:val="bottom"/>
            <w:hideMark/>
          </w:tcPr>
          <w:p w:rsidR="000B5587" w:rsidRPr="00BD0830" w:rsidRDefault="000B5587" w:rsidP="000B558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</w:t>
            </w:r>
            <w:r w:rsidRPr="00BD0830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450"/>
        </w:trPr>
        <w:tc>
          <w:tcPr>
            <w:tcW w:w="552" w:type="dxa"/>
          </w:tcPr>
          <w:p w:rsidR="000B5587" w:rsidRPr="00BD0830" w:rsidRDefault="000B5587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86" w:type="dxa"/>
            <w:gridSpan w:val="9"/>
            <w:vMerge w:val="restart"/>
            <w:shd w:val="clear" w:color="auto" w:fill="auto"/>
            <w:vAlign w:val="center"/>
            <w:hideMark/>
          </w:tcPr>
          <w:p w:rsidR="000B5587" w:rsidRPr="00BD0830" w:rsidRDefault="00A2151C" w:rsidP="000B558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ОПЦ, 17.02.08</w:t>
            </w:r>
            <w:r w:rsidR="000B5587" w:rsidRPr="00BD0830">
              <w:rPr>
                <w:rFonts w:ascii="Times New Roman" w:hAnsi="Times New Roman"/>
                <w:b/>
                <w:sz w:val="28"/>
                <w:szCs w:val="28"/>
              </w:rPr>
              <w:t xml:space="preserve">    ПСИХОЛОГИЯ  ПРЕДПРИНИМАТЕЛЬСТВА</w:t>
            </w:r>
          </w:p>
        </w:tc>
      </w:tr>
      <w:tr w:rsidR="000B5587" w:rsidRPr="00A04D26" w:rsidTr="000B5587">
        <w:trPr>
          <w:trHeight w:val="450"/>
        </w:trPr>
        <w:tc>
          <w:tcPr>
            <w:tcW w:w="552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6" w:type="dxa"/>
            <w:gridSpan w:val="9"/>
            <w:vMerge/>
            <w:vAlign w:val="center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587" w:rsidRPr="00A04D26" w:rsidTr="000B5587">
        <w:trPr>
          <w:trHeight w:val="450"/>
        </w:trPr>
        <w:tc>
          <w:tcPr>
            <w:tcW w:w="552" w:type="dxa"/>
          </w:tcPr>
          <w:p w:rsidR="000B5587" w:rsidRPr="00A04D26" w:rsidRDefault="000B5587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6" w:type="dxa"/>
            <w:gridSpan w:val="9"/>
            <w:vMerge w:val="restart"/>
            <w:shd w:val="clear" w:color="auto" w:fill="auto"/>
            <w:vAlign w:val="bottom"/>
          </w:tcPr>
          <w:p w:rsidR="000B5587" w:rsidRPr="00A04D26" w:rsidRDefault="000B5587" w:rsidP="000B5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A04D26">
              <w:rPr>
                <w:rFonts w:ascii="Times New Roman" w:hAnsi="Times New Roman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0B5587" w:rsidRPr="00A04D26" w:rsidTr="000B5587">
        <w:trPr>
          <w:trHeight w:val="450"/>
        </w:trPr>
        <w:tc>
          <w:tcPr>
            <w:tcW w:w="552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6" w:type="dxa"/>
            <w:gridSpan w:val="9"/>
            <w:vMerge/>
            <w:vAlign w:val="center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A04D26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A04D26" w:rsidRDefault="00BD0830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A04D26">
        <w:rPr>
          <w:rFonts w:ascii="Times New Roman" w:hAnsi="Times New Roman"/>
          <w:sz w:val="24"/>
          <w:szCs w:val="24"/>
        </w:rPr>
        <w:t xml:space="preserve"> 202</w:t>
      </w:r>
      <w:r w:rsidR="00A27944">
        <w:rPr>
          <w:rFonts w:ascii="Times New Roman" w:hAnsi="Times New Roman"/>
          <w:sz w:val="24"/>
          <w:szCs w:val="24"/>
        </w:rPr>
        <w:t>5</w:t>
      </w:r>
    </w:p>
    <w:p w:rsidR="00AD501C" w:rsidRPr="00A04D26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A04D26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A04D26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BD0830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BD0830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BD0830">
        <w:rPr>
          <w:rFonts w:ascii="Times New Roman" w:hAnsi="Times New Roman"/>
          <w:sz w:val="28"/>
          <w:szCs w:val="28"/>
        </w:rPr>
        <w:t>с целью</w:t>
      </w:r>
      <w:r w:rsidR="00485F26" w:rsidRPr="00BD0830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BD0830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BD0830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A04D26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0BBA" w:rsidRDefault="00970BBA" w:rsidP="00970BB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:rsidR="00970BBA" w:rsidRDefault="00970BBA" w:rsidP="00970BB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BBA" w:rsidRDefault="00970BBA" w:rsidP="00970BB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A04D2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A91058" w:rsidRPr="00A04D26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91058" w:rsidRPr="00A04D26" w:rsidTr="00EA29FF">
        <w:tc>
          <w:tcPr>
            <w:tcW w:w="9638" w:type="dxa"/>
          </w:tcPr>
          <w:p w:rsidR="00A91058" w:rsidRPr="00A04D2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A91058" w:rsidRPr="00A04D26" w:rsidTr="00EA29FF">
        <w:tc>
          <w:tcPr>
            <w:tcW w:w="9638" w:type="dxa"/>
          </w:tcPr>
          <w:p w:rsidR="00A91058" w:rsidRPr="00A04D2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A91058" w:rsidRPr="00A04D26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04D26" w:rsidRDefault="00A91058" w:rsidP="00A27944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A04D2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A04D2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A04D2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A04D2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2794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A04D2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A04D2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A04D2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A04D2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2794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A04D2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91058" w:rsidRPr="00A04D26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04D2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A04D2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04D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04D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04D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04D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04D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A04D26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A04D26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A04D26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br w:type="page"/>
      </w:r>
    </w:p>
    <w:p w:rsidR="008F3AF3" w:rsidRPr="00BD0830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83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DF3D88" w:rsidRPr="00A04D26" w:rsidTr="0080401A">
        <w:tc>
          <w:tcPr>
            <w:tcW w:w="7650" w:type="dxa"/>
          </w:tcPr>
          <w:p w:rsidR="00DF3D88" w:rsidRPr="00A04D26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A04D2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DF3D88" w:rsidRPr="00A04D26" w:rsidTr="0080401A">
        <w:tc>
          <w:tcPr>
            <w:tcW w:w="7650" w:type="dxa"/>
          </w:tcPr>
          <w:p w:rsidR="00DF3D88" w:rsidRPr="00A04D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04D26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A04D2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04D26">
              <w:rPr>
                <w:szCs w:val="24"/>
              </w:rPr>
              <w:t>4</w:t>
            </w:r>
          </w:p>
        </w:tc>
      </w:tr>
      <w:tr w:rsidR="00DF3D88" w:rsidRPr="00A04D26" w:rsidTr="0080401A">
        <w:tc>
          <w:tcPr>
            <w:tcW w:w="7650" w:type="dxa"/>
          </w:tcPr>
          <w:p w:rsidR="00DF3D88" w:rsidRPr="00A04D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04D26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A04D2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04D26">
              <w:rPr>
                <w:szCs w:val="24"/>
              </w:rPr>
              <w:t>5</w:t>
            </w:r>
          </w:p>
        </w:tc>
      </w:tr>
      <w:tr w:rsidR="00DF3D88" w:rsidRPr="00A04D26" w:rsidTr="0080401A">
        <w:tc>
          <w:tcPr>
            <w:tcW w:w="7650" w:type="dxa"/>
          </w:tcPr>
          <w:p w:rsidR="00DF3D88" w:rsidRPr="00A04D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04D26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A04D26" w:rsidRDefault="00A04D2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04D26">
              <w:rPr>
                <w:szCs w:val="24"/>
              </w:rPr>
              <w:t>9</w:t>
            </w:r>
          </w:p>
        </w:tc>
      </w:tr>
      <w:tr w:rsidR="00DF3D88" w:rsidRPr="00A04D26" w:rsidTr="0080401A">
        <w:tc>
          <w:tcPr>
            <w:tcW w:w="7650" w:type="dxa"/>
          </w:tcPr>
          <w:p w:rsidR="00DF3D88" w:rsidRPr="00A04D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04D26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A04D26" w:rsidRDefault="00A04D2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04D26">
              <w:rPr>
                <w:szCs w:val="24"/>
              </w:rPr>
              <w:t>10</w:t>
            </w:r>
          </w:p>
        </w:tc>
      </w:tr>
    </w:tbl>
    <w:p w:rsidR="008F3AF3" w:rsidRPr="00A04D2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04D2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04D2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04D2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BD0830" w:rsidRDefault="008F3AF3" w:rsidP="00BD0830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br w:type="page"/>
      </w:r>
      <w:r w:rsidRPr="00BD083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A04D26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A04D26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A04D26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4" w:name="_Hlk41573478"/>
      <w:r w:rsidR="007640B9" w:rsidRPr="00A04D26">
        <w:rPr>
          <w:rFonts w:ascii="Times New Roman" w:hAnsi="Times New Roman"/>
          <w:sz w:val="24"/>
          <w:szCs w:val="24"/>
        </w:rPr>
        <w:t xml:space="preserve"> </w:t>
      </w:r>
      <w:bookmarkEnd w:id="4"/>
      <w:r w:rsidR="007640B9" w:rsidRPr="00A04D26">
        <w:rPr>
          <w:rFonts w:ascii="Times New Roman" w:hAnsi="Times New Roman"/>
          <w:sz w:val="24"/>
          <w:szCs w:val="24"/>
        </w:rPr>
        <w:t xml:space="preserve">Психология предпринимательства </w:t>
      </w:r>
      <w:r w:rsidRPr="00A04D26">
        <w:rPr>
          <w:rFonts w:ascii="Times New Roman" w:hAnsi="Times New Roman"/>
          <w:sz w:val="24"/>
          <w:szCs w:val="24"/>
        </w:rPr>
        <w:t>является</w:t>
      </w:r>
      <w:r w:rsidR="00485F26" w:rsidRPr="00A04D26">
        <w:rPr>
          <w:rFonts w:ascii="Times New Roman" w:hAnsi="Times New Roman"/>
          <w:sz w:val="24"/>
          <w:szCs w:val="24"/>
        </w:rPr>
        <w:t xml:space="preserve"> вариативной</w:t>
      </w:r>
      <w:r w:rsidRPr="00A04D26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A04D26">
        <w:rPr>
          <w:rFonts w:ascii="Times New Roman" w:hAnsi="Times New Roman"/>
          <w:sz w:val="24"/>
          <w:szCs w:val="24"/>
        </w:rPr>
        <w:t>.</w:t>
      </w:r>
    </w:p>
    <w:p w:rsidR="0006048C" w:rsidRPr="00A04D26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A04D26">
        <w:rPr>
          <w:rFonts w:ascii="Times New Roman" w:hAnsi="Times New Roman"/>
          <w:sz w:val="24"/>
          <w:szCs w:val="24"/>
        </w:rPr>
        <w:t xml:space="preserve"> учебной</w:t>
      </w:r>
      <w:r w:rsidRPr="00A04D26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9434A" w:rsidRPr="00A04D26" w:rsidTr="0019434A">
        <w:trPr>
          <w:trHeight w:val="664"/>
        </w:trPr>
        <w:tc>
          <w:tcPr>
            <w:tcW w:w="2507" w:type="pct"/>
            <w:vAlign w:val="center"/>
          </w:tcPr>
          <w:p w:rsidR="0019434A" w:rsidRPr="00A04D26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A04D26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04D26" w:rsidRPr="00A04D26" w:rsidTr="0019434A">
        <w:trPr>
          <w:trHeight w:val="279"/>
        </w:trPr>
        <w:tc>
          <w:tcPr>
            <w:tcW w:w="2507" w:type="pct"/>
          </w:tcPr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определять набор личностных качеств, необходимых для успешного занятия предпринимательской деятельности;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выявлять психологические факторы, способствующие и препятствующие успеху в предпринимательской деятельности;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использовать навыки делового общения в предпринимательской деятельности;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использовать психологические составляющие на различных этапах процесса продаж;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применять основы тайм – менеджмента в своей деятельности.</w:t>
            </w:r>
          </w:p>
        </w:tc>
        <w:tc>
          <w:tcPr>
            <w:tcW w:w="2493" w:type="pct"/>
          </w:tcPr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психологические составляющие </w:t>
            </w:r>
            <w:hyperlink r:id="rId10" w:tooltip="Предпринимательская деятельность" w:history="1">
              <w:r w:rsidRPr="00A04D26">
                <w:rPr>
                  <w:rFonts w:ascii="Times New Roman" w:hAnsi="Times New Roman"/>
                  <w:iCs/>
                  <w:sz w:val="24"/>
                  <w:szCs w:val="24"/>
                </w:rPr>
                <w:t>предпринимательской деятельности</w:t>
              </w:r>
            </w:hyperlink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, особенности предпринимательской культуры;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личностные особенности, способствующие и препятствующие успеху в бизнесе;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способы повышения эффективности руководства бизнес-процессами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психологические основы формирования команды для успешного ведения бизнеса;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психологические принципы успешных продаж;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основы эффективного взаимодействия и </w:t>
            </w:r>
            <w:hyperlink r:id="rId11" w:tooltip="Деловая этика" w:history="1">
              <w:r w:rsidRPr="00A04D26">
                <w:rPr>
                  <w:rFonts w:ascii="Times New Roman" w:hAnsi="Times New Roman"/>
                  <w:iCs/>
                  <w:sz w:val="24"/>
                  <w:szCs w:val="24"/>
                </w:rPr>
                <w:t>делового этикета</w:t>
              </w:r>
            </w:hyperlink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A04D26" w:rsidRPr="00A04D26" w:rsidRDefault="00A04D26" w:rsidP="00BA0769">
            <w:pPr>
              <w:pStyle w:val="a8"/>
              <w:tabs>
                <w:tab w:val="left" w:pos="291"/>
              </w:tabs>
              <w:ind w:left="0"/>
              <w:contextualSpacing/>
              <w:jc w:val="both"/>
              <w:rPr>
                <w:szCs w:val="24"/>
              </w:rPr>
            </w:pPr>
          </w:p>
        </w:tc>
      </w:tr>
    </w:tbl>
    <w:p w:rsidR="0006048C" w:rsidRPr="00A04D2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A04D26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 xml:space="preserve">1.3. </w:t>
      </w:r>
      <w:bookmarkStart w:id="5" w:name="_Hlk41562374"/>
      <w:r w:rsidR="00214742" w:rsidRPr="00A04D26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2458"/>
        <w:gridCol w:w="2611"/>
        <w:gridCol w:w="1561"/>
        <w:gridCol w:w="991"/>
        <w:gridCol w:w="991"/>
        <w:gridCol w:w="1242"/>
      </w:tblGrid>
      <w:tr w:rsidR="005E72CD" w:rsidRPr="00A04D26" w:rsidTr="00A04D26">
        <w:tc>
          <w:tcPr>
            <w:tcW w:w="1247" w:type="pct"/>
            <w:vMerge w:val="restart"/>
          </w:tcPr>
          <w:p w:rsidR="005E72CD" w:rsidRPr="00A04D2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1325" w:type="pct"/>
            <w:vMerge w:val="restart"/>
          </w:tcPr>
          <w:p w:rsidR="005E72CD" w:rsidRPr="00A04D26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2427" w:type="pct"/>
            <w:gridSpan w:val="4"/>
          </w:tcPr>
          <w:p w:rsidR="005E72CD" w:rsidRPr="00A04D2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485F26" w:rsidRPr="00A04D26" w:rsidTr="00A04D26">
        <w:trPr>
          <w:trHeight w:val="525"/>
        </w:trPr>
        <w:tc>
          <w:tcPr>
            <w:tcW w:w="1247" w:type="pct"/>
            <w:vMerge/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325" w:type="pct"/>
            <w:vMerge/>
          </w:tcPr>
          <w:p w:rsidR="00485F26" w:rsidRPr="00A04D26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pct"/>
            <w:vMerge w:val="restart"/>
          </w:tcPr>
          <w:p w:rsidR="00485F26" w:rsidRPr="00A04D26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006" w:type="pct"/>
            <w:gridSpan w:val="2"/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630" w:type="pct"/>
            <w:vMerge w:val="restart"/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485F26" w:rsidRPr="00A04D26" w:rsidTr="00A04D26">
        <w:trPr>
          <w:trHeight w:val="70"/>
        </w:trPr>
        <w:tc>
          <w:tcPr>
            <w:tcW w:w="1247" w:type="pct"/>
            <w:vMerge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325" w:type="pct"/>
            <w:vMerge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E72CD" w:rsidRPr="00A04D26" w:rsidTr="00A04D26">
        <w:tc>
          <w:tcPr>
            <w:tcW w:w="1247" w:type="pct"/>
            <w:tcBorders>
              <w:bottom w:val="single" w:sz="4" w:space="0" w:color="auto"/>
            </w:tcBorders>
          </w:tcPr>
          <w:p w:rsidR="005E72CD" w:rsidRPr="00A04D26" w:rsidRDefault="007640B9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Психология предпринимательства</w:t>
            </w:r>
          </w:p>
        </w:tc>
        <w:tc>
          <w:tcPr>
            <w:tcW w:w="1325" w:type="pct"/>
            <w:tcBorders>
              <w:bottom w:val="single" w:sz="4" w:space="0" w:color="auto"/>
            </w:tcBorders>
          </w:tcPr>
          <w:p w:rsidR="005E72CD" w:rsidRPr="00A04D26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04D26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A04D26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:rsidR="005E72CD" w:rsidRPr="00A04D26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5E72CD" w:rsidRPr="00A04D2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5E72CD" w:rsidRPr="00A04D2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A04D26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E72CD" w:rsidRPr="00A04D26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-</w:t>
            </w:r>
          </w:p>
        </w:tc>
      </w:tr>
      <w:bookmarkEnd w:id="5"/>
    </w:tbl>
    <w:p w:rsidR="009730A7" w:rsidRPr="00A04D26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A04D26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br w:type="page"/>
      </w:r>
    </w:p>
    <w:p w:rsidR="0006048C" w:rsidRPr="00BD0830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830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A04D26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A04D26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6048C" w:rsidRPr="00A04D26" w:rsidTr="007254E9">
        <w:trPr>
          <w:trHeight w:val="490"/>
        </w:trPr>
        <w:tc>
          <w:tcPr>
            <w:tcW w:w="4316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A04D26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A04D26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A04D2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6048C" w:rsidRPr="00A04D26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A04D26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A04D26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A04D26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A04D26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A04D26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A04D2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A04D2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A04D2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A04D26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A04D26" w:rsidSect="00AE7BEF">
          <w:footerReference w:type="default" r:id="rId12"/>
          <w:footerReference w:type="first" r:id="rId13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BD0830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083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04D26" w:rsidRPr="00BD0830">
        <w:rPr>
          <w:rFonts w:ascii="Times New Roman" w:hAnsi="Times New Roman"/>
          <w:b/>
          <w:sz w:val="24"/>
          <w:szCs w:val="24"/>
        </w:rPr>
        <w:t>Психология предпринимательства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1"/>
        <w:gridCol w:w="10750"/>
        <w:gridCol w:w="1103"/>
      </w:tblGrid>
      <w:tr w:rsidR="00A04D26" w:rsidRPr="00A04D26" w:rsidTr="00BA0769">
        <w:trPr>
          <w:trHeight w:val="20"/>
        </w:trPr>
        <w:tc>
          <w:tcPr>
            <w:tcW w:w="851" w:type="pct"/>
            <w:vAlign w:val="center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3" w:type="pct"/>
            <w:vAlign w:val="center"/>
          </w:tcPr>
          <w:p w:rsidR="00A04D26" w:rsidRPr="00A04D26" w:rsidRDefault="00A04D26" w:rsidP="00BA076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3" w:type="pct"/>
            <w:vAlign w:val="center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1. Предмет и задачи психологии предпринимательства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Сущность предпринимательства.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Значение предпринимательства для экономики страны.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Эволюция взглядов на предпринимательство и негативные последствия занятия предпринимательской деятельностью.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313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Виды предпринимательства.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04D26" w:rsidRPr="00A04D26" w:rsidTr="00BA0769">
        <w:trPr>
          <w:trHeight w:val="409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1. Денежная этика, психологические особенности отношения личности к деньгам.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2. Становление предпринимательства в мировом сообществе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История человечества и история предпринимательства.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Основные этапы развития предпринимательства в мировой эко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номике.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История предпринимательства в России.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547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Влияние форм сознания людей (религиозной, идеологической, куль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турной) на способы ведения предпринимательской деятельности.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506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2 Социально-психологические особенности предпринимательства в зарубежных странах.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Психологические основы успешной деятельности, планирование жизненных целей</w:t>
            </w: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192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Основы </w:t>
            </w:r>
            <w:hyperlink r:id="rId14" w:tooltip="Аффект" w:history="1">
              <w:r w:rsidRPr="00A04D26">
                <w:rPr>
                  <w:rFonts w:ascii="Times New Roman" w:hAnsi="Times New Roman"/>
                  <w:sz w:val="24"/>
                  <w:szCs w:val="24"/>
                </w:rPr>
                <w:t>аффективного</w:t>
              </w:r>
            </w:hyperlink>
            <w:r w:rsidRPr="00A04D26">
              <w:rPr>
                <w:rFonts w:ascii="Times New Roman" w:hAnsi="Times New Roman"/>
                <w:sz w:val="24"/>
                <w:szCs w:val="24"/>
              </w:rPr>
              <w:t> целеполагания в применении к бизнес-плану предпринимателя.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192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Психологические аспекты принятия решений и их связь с лично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стью предпринимателя.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Психологические особенности предпринимательского риска.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49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3. Психологические условия и факторы предпринимательского успеха.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4. Личностные качества предпринимателя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Личностные качества способствующие и препятствующее успеху в бизнесе.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Уровень субъективного контроля и его значение для успеха пред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принимательской деятельности.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5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Методы оценки личностных качеств.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435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4. Психологические явления в деятельности предпринимателя: механизмы познавательных процессов в бизнесе, мотивация, волевая структура.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5.  Основы эффективного руководства бизнес-процессами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477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Проблема оптимального сочетания управленческих функций ру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ководителя.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Формирование корпоративной Культуры.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Функция планирования и организации в деятельности предпри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нимателя.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Методы подбора персонала. Современные представления о методах мотивации персонала.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Способы формирования команды в бизнесе.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1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5. Психологические основы управления конфликтными ситуациями.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6. Психологические основы успешных продаж</w:t>
            </w: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53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Основные этапы процесса продаж.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43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Выявление потребностей клиентов как центральное звено продаж.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5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Разновидности презентаций товаров и услуг.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5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Возможные стратегии при работе с возражениями клиентов.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187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Системный подход к процессу продаж.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313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Психология рекламы.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04D26" w:rsidRPr="00A04D26" w:rsidTr="00BA0769">
        <w:trPr>
          <w:trHeight w:val="30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6. Психологические механизмы методик эффективных продаж.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7. Тайм-менеджмент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Значение тайм-менеджмента в деятельности предпринимателя.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Методы рационального использования времени.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107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Основные причины стрессов у предпринимателей.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04D26" w:rsidRPr="00A04D26" w:rsidTr="00BA0769">
        <w:trPr>
          <w:trHeight w:val="225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7. Работа над индивидуальным распорядком.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8. Культура предпринимательства</w:t>
            </w: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Культура и этика предпринимательства.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Основы делового этикета.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Гендерные различия в предпринимательстве.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7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Национально-психологические особенности ведения бизнеса в раз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личных странах.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04D26" w:rsidRPr="00A04D26" w:rsidTr="00BA0769">
        <w:trPr>
          <w:trHeight w:val="283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8. Психологические механизмы формирования имиджа предпринимателя.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9. Социально-психологические особенности предпринимательства в России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Предпринимательство как социально-экономическое и психологическое явление.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Социально-психологические аспекты современного российского предпринимателя.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546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9. Выдающиеся русские предприниматели: психологические особенности их личности и деятельности.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4094" w:type="pct"/>
            <w:gridSpan w:val="2"/>
          </w:tcPr>
          <w:p w:rsidR="00A04D26" w:rsidRPr="00A04D26" w:rsidRDefault="00A04D26" w:rsidP="00A04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33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315"/>
        </w:trPr>
        <w:tc>
          <w:tcPr>
            <w:tcW w:w="4094" w:type="pct"/>
            <w:gridSpan w:val="2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33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A04D26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A04D26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A04D26" w:rsidRDefault="00095A42" w:rsidP="00680743">
      <w:pPr>
        <w:rPr>
          <w:rFonts w:ascii="Times New Roman" w:hAnsi="Times New Roman"/>
          <w:sz w:val="24"/>
          <w:szCs w:val="24"/>
        </w:rPr>
        <w:sectPr w:rsidR="00095A42" w:rsidRPr="00A04D26" w:rsidSect="005F3A53">
          <w:footerReference w:type="even" r:id="rId15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BD0830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830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BD0830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BD0830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BD0830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A04D26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3.1. Для реализац</w:t>
      </w:r>
      <w:r w:rsidR="00963EBB" w:rsidRPr="00A04D26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A04D26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A04D26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Кабинет «</w:t>
      </w:r>
      <w:r w:rsidR="00A04D26" w:rsidRPr="00A04D26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A04D26">
        <w:rPr>
          <w:rFonts w:ascii="Times New Roman" w:hAnsi="Times New Roman"/>
          <w:sz w:val="24"/>
          <w:szCs w:val="24"/>
        </w:rPr>
        <w:t>»</w:t>
      </w:r>
      <w:r w:rsidRPr="00A04D26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A04D26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A04D26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A04D26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A04D26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A04D26">
        <w:rPr>
          <w:rFonts w:ascii="Times New Roman" w:hAnsi="Times New Roman"/>
          <w:sz w:val="24"/>
          <w:szCs w:val="24"/>
        </w:rPr>
        <w:t>имеет</w:t>
      </w:r>
      <w:r w:rsidRPr="00A04D26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A04D26">
        <w:rPr>
          <w:rFonts w:ascii="Times New Roman" w:hAnsi="Times New Roman"/>
          <w:sz w:val="24"/>
          <w:szCs w:val="24"/>
        </w:rPr>
        <w:t>е</w:t>
      </w:r>
      <w:r w:rsidRPr="00A04D26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A04D26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A04D26" w:rsidRPr="00A04D26" w:rsidRDefault="0006048C" w:rsidP="00A04D26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A04D26">
        <w:rPr>
          <w:szCs w:val="24"/>
        </w:rPr>
        <w:t>Печатные издания:</w:t>
      </w:r>
    </w:p>
    <w:p w:rsidR="00A04D26" w:rsidRPr="00A04D26" w:rsidRDefault="00A04D26" w:rsidP="00A04D26">
      <w:pPr>
        <w:pStyle w:val="a8"/>
        <w:tabs>
          <w:tab w:val="left" w:pos="1276"/>
        </w:tabs>
        <w:spacing w:after="0"/>
        <w:ind w:left="709"/>
        <w:rPr>
          <w:szCs w:val="24"/>
        </w:rPr>
      </w:pPr>
      <w:r w:rsidRPr="00A04D26">
        <w:rPr>
          <w:szCs w:val="24"/>
        </w:rPr>
        <w:t>1.</w:t>
      </w:r>
      <w:r w:rsidRPr="00A04D26">
        <w:rPr>
          <w:szCs w:val="24"/>
        </w:rPr>
        <w:tab/>
        <w:t xml:space="preserve">Волков, Б. С. Психология общения: педагогическое общение: учебник для СПО / Б. С. Волков, Н. В. Волкова, Е. А. Орлова; под общ. ред. Б. С. Волкова. — М.: </w:t>
      </w:r>
      <w:proofErr w:type="spellStart"/>
      <w:r w:rsidRPr="00A04D26">
        <w:rPr>
          <w:szCs w:val="24"/>
        </w:rPr>
        <w:t>Юрайт</w:t>
      </w:r>
      <w:proofErr w:type="spellEnd"/>
      <w:r w:rsidRPr="00A04D26">
        <w:rPr>
          <w:szCs w:val="24"/>
        </w:rPr>
        <w:t xml:space="preserve">, 2018. — 333 с. — (Серия: Профессиональное образование). </w:t>
      </w:r>
    </w:p>
    <w:p w:rsidR="00B30397" w:rsidRPr="00A04D26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A04D26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3.2.</w:t>
      </w:r>
      <w:r w:rsidR="00A04D26" w:rsidRPr="00A04D26">
        <w:rPr>
          <w:rFonts w:ascii="Times New Roman" w:hAnsi="Times New Roman"/>
          <w:sz w:val="24"/>
          <w:szCs w:val="24"/>
        </w:rPr>
        <w:t>2</w:t>
      </w:r>
      <w:r w:rsidRPr="00A04D2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04D26">
        <w:rPr>
          <w:rFonts w:ascii="Times New Roman" w:hAnsi="Times New Roman"/>
          <w:sz w:val="24"/>
          <w:szCs w:val="24"/>
        </w:rPr>
        <w:t>Дополнительныеисточники</w:t>
      </w:r>
      <w:proofErr w:type="spellEnd"/>
      <w:r w:rsidRPr="00A04D26">
        <w:rPr>
          <w:rFonts w:ascii="Times New Roman" w:hAnsi="Times New Roman"/>
          <w:sz w:val="24"/>
          <w:szCs w:val="24"/>
        </w:rPr>
        <w:t>:</w:t>
      </w:r>
    </w:p>
    <w:p w:rsidR="00A04D26" w:rsidRPr="00A04D26" w:rsidRDefault="00A04D26" w:rsidP="00A04D26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1. Жарова, М.Н. Психология общения: учеб. для студ. учреждений сред. проф. образования / М. Н. Жарова. — М.: Издательский центр «Академия», 2017. — 256 с.</w:t>
      </w:r>
    </w:p>
    <w:p w:rsidR="00A04D26" w:rsidRPr="00A04D26" w:rsidRDefault="00A04D26" w:rsidP="00A04D26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2.</w:t>
      </w:r>
      <w:r w:rsidRPr="00A04D26">
        <w:rPr>
          <w:rFonts w:ascii="Times New Roman" w:hAnsi="Times New Roman"/>
          <w:sz w:val="24"/>
          <w:szCs w:val="24"/>
        </w:rPr>
        <w:tab/>
      </w:r>
      <w:proofErr w:type="spellStart"/>
      <w:r w:rsidRPr="00A04D26">
        <w:rPr>
          <w:rFonts w:ascii="Times New Roman" w:hAnsi="Times New Roman"/>
          <w:sz w:val="24"/>
          <w:szCs w:val="24"/>
        </w:rPr>
        <w:t>Шеламова</w:t>
      </w:r>
      <w:proofErr w:type="spellEnd"/>
      <w:r w:rsidRPr="00A04D26">
        <w:rPr>
          <w:rFonts w:ascii="Times New Roman" w:hAnsi="Times New Roman"/>
          <w:sz w:val="24"/>
          <w:szCs w:val="24"/>
        </w:rPr>
        <w:t xml:space="preserve">, Г.М. Психология общения: учеб. пособие для студ. учреждений сред. проф. образования / Г.М. </w:t>
      </w:r>
      <w:proofErr w:type="spellStart"/>
      <w:r w:rsidRPr="00A04D26">
        <w:rPr>
          <w:rFonts w:ascii="Times New Roman" w:hAnsi="Times New Roman"/>
          <w:sz w:val="24"/>
          <w:szCs w:val="24"/>
        </w:rPr>
        <w:t>Шеламова</w:t>
      </w:r>
      <w:proofErr w:type="spellEnd"/>
      <w:r w:rsidRPr="00A04D26">
        <w:rPr>
          <w:rFonts w:ascii="Times New Roman" w:hAnsi="Times New Roman"/>
          <w:sz w:val="24"/>
          <w:szCs w:val="24"/>
        </w:rPr>
        <w:t>. - М.: Академия, 2018. - 128 с.</w:t>
      </w:r>
    </w:p>
    <w:p w:rsidR="00A04D26" w:rsidRPr="00A04D26" w:rsidRDefault="00A04D26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04D26" w:rsidRPr="00A04D26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06048C" w:rsidRPr="00BD0830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830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260"/>
        <w:gridCol w:w="3084"/>
      </w:tblGrid>
      <w:tr w:rsidR="00A04D26" w:rsidRPr="00A04D26" w:rsidTr="00BA0769">
        <w:tc>
          <w:tcPr>
            <w:tcW w:w="1781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  <w:bCs/>
              </w:rPr>
              <w:t>Результаты обучения</w:t>
            </w:r>
          </w:p>
        </w:tc>
        <w:tc>
          <w:tcPr>
            <w:tcW w:w="1654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  <w:bCs/>
              </w:rPr>
              <w:t>Критерии оценки</w:t>
            </w:r>
          </w:p>
        </w:tc>
        <w:tc>
          <w:tcPr>
            <w:tcW w:w="1565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  <w:bCs/>
              </w:rPr>
              <w:t>Формы и методы оценки</w:t>
            </w:r>
          </w:p>
        </w:tc>
      </w:tr>
      <w:tr w:rsidR="00A04D26" w:rsidRPr="00A04D26" w:rsidTr="00BA0769">
        <w:trPr>
          <w:trHeight w:val="3148"/>
        </w:trPr>
        <w:tc>
          <w:tcPr>
            <w:tcW w:w="1781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Знания:       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bCs/>
                <w:bdr w:val="none" w:sz="0" w:space="0" w:color="auto" w:frame="1"/>
              </w:rPr>
              <w:t> </w:t>
            </w:r>
            <w:r w:rsidRPr="00A04D26">
              <w:rPr>
                <w:rFonts w:ascii="Times New Roman" w:hAnsi="Times New Roman"/>
                <w:iCs/>
              </w:rPr>
              <w:t xml:space="preserve">психологические составляющие </w:t>
            </w:r>
            <w:hyperlink r:id="rId16" w:tooltip="Предпринимательская деятельность" w:history="1">
              <w:r w:rsidRPr="00A04D26">
                <w:rPr>
                  <w:rFonts w:ascii="Times New Roman" w:hAnsi="Times New Roman"/>
                  <w:iCs/>
                </w:rPr>
                <w:t>предпринимательской деятельности</w:t>
              </w:r>
            </w:hyperlink>
            <w:r w:rsidRPr="00A04D26">
              <w:rPr>
                <w:rFonts w:ascii="Times New Roman" w:hAnsi="Times New Roman"/>
                <w:iCs/>
              </w:rPr>
              <w:t>, особенности предпринимательской культуры.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личностные особенности, способствующие и препятствующие успеху в бизнесе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 xml:space="preserve"> способы повышения эффективности руководства бизнес-процессами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 xml:space="preserve"> психологические основы формирования команды для успешного ведения бизнеса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 xml:space="preserve"> психологические принципы успешных продаж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  <w:iCs/>
              </w:rPr>
              <w:t xml:space="preserve"> основы эффективного взаимодействия и </w:t>
            </w:r>
            <w:hyperlink r:id="rId17" w:tooltip="Деловая этика" w:history="1">
              <w:r w:rsidRPr="00A04D26">
                <w:rPr>
                  <w:rFonts w:ascii="Times New Roman" w:hAnsi="Times New Roman"/>
                  <w:iCs/>
                </w:rPr>
                <w:t>делового этикета</w:t>
              </w:r>
            </w:hyperlink>
            <w:r w:rsidRPr="00A04D26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654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Не менее 75% правильных ответов.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565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Текущий контроль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при проведении: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-письменного, устного опроса;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-тестирования.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04D26" w:rsidRPr="00A04D26" w:rsidRDefault="00A04D26" w:rsidP="00BA0769">
            <w:pPr>
              <w:spacing w:after="0" w:line="259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  <w:tr w:rsidR="00A04D26" w:rsidRPr="00A04D26" w:rsidTr="00BA0769">
        <w:trPr>
          <w:trHeight w:val="2656"/>
        </w:trPr>
        <w:tc>
          <w:tcPr>
            <w:tcW w:w="1781" w:type="pct"/>
          </w:tcPr>
          <w:p w:rsidR="00A04D26" w:rsidRPr="00A04D26" w:rsidRDefault="00A04D26" w:rsidP="00BA076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Умения:</w:t>
            </w:r>
          </w:p>
          <w:p w:rsidR="00A04D26" w:rsidRPr="00A04D26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определять набор личностных качеств, необходимых для успешного занятия предпринимательской деятельности.</w:t>
            </w:r>
          </w:p>
          <w:p w:rsidR="00A04D26" w:rsidRPr="00A04D26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выявлять психологические факторы, способствующие и препятствующие успеху в предпринимательской деятельности</w:t>
            </w:r>
          </w:p>
          <w:p w:rsidR="00A04D26" w:rsidRPr="00A04D26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использовать навыки делового общения в предпринимательской деятельности</w:t>
            </w:r>
          </w:p>
          <w:p w:rsidR="00A04D26" w:rsidRPr="00A04D26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использовать психологические составляющие на различных этапах процесса продаж</w:t>
            </w:r>
          </w:p>
          <w:p w:rsidR="00A04D26" w:rsidRPr="00A04D26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применять основы тайм – менеджмента в своей деятельности</w:t>
            </w:r>
          </w:p>
        </w:tc>
        <w:tc>
          <w:tcPr>
            <w:tcW w:w="1654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Точность оценки, самооценки выполнения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565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Текущий контроль: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04D26" w:rsidRPr="00A04D26" w:rsidRDefault="00A04D26" w:rsidP="00BA0769">
            <w:pPr>
              <w:spacing w:after="0" w:line="259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</w:tbl>
    <w:p w:rsidR="00AA0512" w:rsidRPr="00A04D26" w:rsidRDefault="00AA0512" w:rsidP="00A04D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A04D26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06F" w:rsidRDefault="00F8006F" w:rsidP="008F3AF3">
      <w:pPr>
        <w:spacing w:after="0" w:line="240" w:lineRule="auto"/>
      </w:pPr>
      <w:r>
        <w:separator/>
      </w:r>
    </w:p>
  </w:endnote>
  <w:endnote w:type="continuationSeparator" w:id="0">
    <w:p w:rsidR="00F8006F" w:rsidRDefault="00F8006F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5E0434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0B5587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5E0434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A2151C">
          <w:rPr>
            <w:noProof/>
          </w:rPr>
          <w:t>10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5E0434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06F" w:rsidRDefault="00F8006F" w:rsidP="008F3AF3">
      <w:pPr>
        <w:spacing w:after="0" w:line="240" w:lineRule="auto"/>
      </w:pPr>
      <w:r>
        <w:separator/>
      </w:r>
    </w:p>
  </w:footnote>
  <w:footnote w:type="continuationSeparator" w:id="0">
    <w:p w:rsidR="00F8006F" w:rsidRDefault="00F8006F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810F38"/>
    <w:multiLevelType w:val="hybridMultilevel"/>
    <w:tmpl w:val="EF82DC7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65E95E12"/>
    <w:multiLevelType w:val="hybridMultilevel"/>
    <w:tmpl w:val="58065102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5"/>
  </w:num>
  <w:num w:numId="6">
    <w:abstractNumId w:val="6"/>
  </w:num>
  <w:num w:numId="7">
    <w:abstractNumId w:val="13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7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B5587"/>
    <w:rsid w:val="000D013D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30FA0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0434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C131F"/>
    <w:rsid w:val="006D447F"/>
    <w:rsid w:val="006E4686"/>
    <w:rsid w:val="006E6B15"/>
    <w:rsid w:val="00717AA2"/>
    <w:rsid w:val="007348FA"/>
    <w:rsid w:val="0075444F"/>
    <w:rsid w:val="007640B9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0BBA"/>
    <w:rsid w:val="00972758"/>
    <w:rsid w:val="009730A7"/>
    <w:rsid w:val="009754C9"/>
    <w:rsid w:val="009A388B"/>
    <w:rsid w:val="009A3A03"/>
    <w:rsid w:val="009B119C"/>
    <w:rsid w:val="009B2062"/>
    <w:rsid w:val="00A04D26"/>
    <w:rsid w:val="00A05CF3"/>
    <w:rsid w:val="00A2151C"/>
    <w:rsid w:val="00A262DA"/>
    <w:rsid w:val="00A27944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06602"/>
    <w:rsid w:val="00B30397"/>
    <w:rsid w:val="00B57280"/>
    <w:rsid w:val="00B66744"/>
    <w:rsid w:val="00B712EC"/>
    <w:rsid w:val="00B90923"/>
    <w:rsid w:val="00BB1F25"/>
    <w:rsid w:val="00BD0830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56947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006F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C6A6CB"/>
  <w15:docId w15:val="{5FE5F28F-8989-4CD6-B2C1-4154BD2A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pandia.ru/text/category/delovaya_yetik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andia.ru/text/category/predprinimatelmzskaya_deyatelmznostmz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delovaya_yetika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yperlink" Target="https://pandia.ru/text/category/predprinimatelmzskaya_deyatelmznostmz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pandia.ru/text/category/affek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D7A1A-3FF8-4422-970F-74C330D22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15</cp:revision>
  <cp:lastPrinted>2017-07-06T06:55:00Z</cp:lastPrinted>
  <dcterms:created xsi:type="dcterms:W3CDTF">2023-10-22T16:14:00Z</dcterms:created>
  <dcterms:modified xsi:type="dcterms:W3CDTF">2025-11-29T12:30:00Z</dcterms:modified>
</cp:coreProperties>
</file>